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F4D9" w14:textId="4A7BCAB0" w:rsidR="00574284" w:rsidRPr="00574284" w:rsidRDefault="00574284">
      <w:pPr>
        <w:rPr>
          <w:b/>
          <w:bCs/>
          <w:sz w:val="44"/>
          <w:szCs w:val="44"/>
        </w:rPr>
      </w:pPr>
      <w:r w:rsidRPr="00574284">
        <w:rPr>
          <w:b/>
          <w:bCs/>
          <w:sz w:val="44"/>
          <w:szCs w:val="44"/>
        </w:rPr>
        <w:t xml:space="preserve">Let us pray to </w:t>
      </w:r>
      <w:r w:rsidR="00964945">
        <w:rPr>
          <w:b/>
          <w:bCs/>
          <w:sz w:val="44"/>
          <w:szCs w:val="44"/>
        </w:rPr>
        <w:t xml:space="preserve">repair and </w:t>
      </w:r>
      <w:r w:rsidRPr="00574284">
        <w:rPr>
          <w:b/>
          <w:bCs/>
          <w:sz w:val="44"/>
          <w:szCs w:val="44"/>
        </w:rPr>
        <w:t xml:space="preserve">build the </w:t>
      </w:r>
      <w:r w:rsidR="00964945">
        <w:rPr>
          <w:b/>
          <w:bCs/>
          <w:sz w:val="44"/>
          <w:szCs w:val="44"/>
        </w:rPr>
        <w:t xml:space="preserve">broken </w:t>
      </w:r>
      <w:r w:rsidR="009E25A2">
        <w:rPr>
          <w:b/>
          <w:bCs/>
          <w:sz w:val="44"/>
          <w:szCs w:val="44"/>
        </w:rPr>
        <w:t>a</w:t>
      </w:r>
      <w:r w:rsidR="009E25A2" w:rsidRPr="00574284">
        <w:rPr>
          <w:b/>
          <w:bCs/>
          <w:sz w:val="44"/>
          <w:szCs w:val="44"/>
        </w:rPr>
        <w:t>ltars.</w:t>
      </w:r>
    </w:p>
    <w:p w14:paraId="0670CBDB" w14:textId="77777777" w:rsidR="00574284" w:rsidRPr="00E0768D" w:rsidRDefault="00574284" w:rsidP="00574284">
      <w:pPr>
        <w:pStyle w:val="ListParagraph"/>
        <w:numPr>
          <w:ilvl w:val="0"/>
          <w:numId w:val="2"/>
        </w:numPr>
        <w:spacing w:after="0"/>
        <w:rPr>
          <w:rFonts w:eastAsiaTheme="minorHAnsi" w:cstheme="minorHAnsi"/>
          <w:b/>
          <w:bCs/>
          <w:kern w:val="0"/>
          <w:szCs w:val="22"/>
          <w:lang w:val="en-US" w:eastAsia="en-US" w:bidi="ar-SA"/>
          <w14:ligatures w14:val="none"/>
        </w:rPr>
      </w:pPr>
      <w:r w:rsidRPr="00E0768D">
        <w:rPr>
          <w:rFonts w:eastAsiaTheme="minorHAnsi" w:cstheme="minorHAnsi"/>
          <w:b/>
          <w:bCs/>
          <w:kern w:val="0"/>
          <w:szCs w:val="22"/>
          <w:lang w:val="en-US" w:eastAsia="en-US" w:bidi="ar-SA"/>
          <w14:ligatures w14:val="none"/>
        </w:rPr>
        <w:t xml:space="preserve">Pre-sermon declarations: </w:t>
      </w:r>
    </w:p>
    <w:p w14:paraId="304947C8" w14:textId="77777777" w:rsidR="00574284" w:rsidRPr="00E0768D" w:rsidRDefault="00574284" w:rsidP="00574284">
      <w:pPr>
        <w:pStyle w:val="ListParagraph"/>
        <w:numPr>
          <w:ilvl w:val="0"/>
          <w:numId w:val="1"/>
        </w:numPr>
        <w:spacing w:after="0"/>
        <w:rPr>
          <w:rFonts w:eastAsiaTheme="minorHAnsi" w:cstheme="minorHAnsi"/>
          <w:color w:val="000000"/>
          <w:kern w:val="0"/>
          <w:szCs w:val="22"/>
          <w:shd w:val="clear" w:color="auto" w:fill="FFFFFF"/>
          <w:lang w:val="en-US" w:eastAsia="en-US" w:bidi="ar-SA"/>
          <w14:ligatures w14:val="none"/>
        </w:rPr>
      </w:pPr>
      <w:r w:rsidRPr="00E0768D">
        <w:rPr>
          <w:rFonts w:eastAsiaTheme="minorHAnsi" w:cstheme="minorHAnsi"/>
          <w:kern w:val="0"/>
          <w:szCs w:val="22"/>
          <w:lang w:val="en-US" w:eastAsia="en-US" w:bidi="ar-SA"/>
          <w14:ligatures w14:val="none"/>
        </w:rPr>
        <w:t>Psalms 118:24</w:t>
      </w:r>
      <w:r w:rsidRPr="00E0768D">
        <w:rPr>
          <w:rFonts w:eastAsiaTheme="minorHAnsi" w:cstheme="minorHAnsi"/>
          <w:color w:val="000000"/>
          <w:kern w:val="0"/>
          <w:szCs w:val="22"/>
          <w:shd w:val="clear" w:color="auto" w:fill="FFFFFF"/>
          <w:lang w:val="en-US" w:eastAsia="en-US" w:bidi="ar-SA"/>
          <w14:ligatures w14:val="none"/>
        </w:rPr>
        <w:t xml:space="preserve"> </w:t>
      </w:r>
    </w:p>
    <w:p w14:paraId="0653987B" w14:textId="77777777" w:rsidR="00574284" w:rsidRDefault="00574284" w:rsidP="00574284">
      <w:pPr>
        <w:spacing w:after="0"/>
        <w:rPr>
          <w:rFonts w:eastAsiaTheme="minorHAnsi" w:cstheme="minorHAnsi"/>
          <w:color w:val="000000"/>
          <w:kern w:val="0"/>
          <w:szCs w:val="22"/>
          <w:shd w:val="clear" w:color="auto" w:fill="FFFFFF"/>
          <w:lang w:val="en-US" w:eastAsia="en-US" w:bidi="ar-SA"/>
          <w14:ligatures w14:val="none"/>
        </w:rPr>
      </w:pPr>
      <w:r w:rsidRPr="00E0768D">
        <w:rPr>
          <w:rFonts w:eastAsiaTheme="minorHAnsi" w:cstheme="minorHAnsi"/>
          <w:color w:val="000000"/>
          <w:kern w:val="0"/>
          <w:szCs w:val="22"/>
          <w:shd w:val="clear" w:color="auto" w:fill="FFFFFF"/>
          <w:lang w:val="en-US" w:eastAsia="en-US" w:bidi="ar-SA"/>
          <w14:ligatures w14:val="none"/>
        </w:rPr>
        <w:t>This is the day the </w:t>
      </w:r>
      <w:r w:rsidRPr="00E0768D">
        <w:rPr>
          <w:rFonts w:eastAsiaTheme="minorHAnsi" w:cstheme="minorHAnsi"/>
          <w:smallCaps/>
          <w:color w:val="000000"/>
          <w:kern w:val="0"/>
          <w:szCs w:val="22"/>
          <w:shd w:val="clear" w:color="auto" w:fill="FFFFFF"/>
          <w:lang w:val="en-US" w:eastAsia="en-US" w:bidi="ar-SA"/>
          <w14:ligatures w14:val="none"/>
        </w:rPr>
        <w:t>Lord</w:t>
      </w:r>
      <w:r w:rsidRPr="00E0768D">
        <w:rPr>
          <w:rFonts w:eastAsiaTheme="minorHAnsi" w:cstheme="minorHAnsi"/>
          <w:color w:val="000000"/>
          <w:kern w:val="0"/>
          <w:szCs w:val="22"/>
          <w:shd w:val="clear" w:color="auto" w:fill="FFFFFF"/>
          <w:lang w:val="en-US" w:eastAsia="en-US" w:bidi="ar-SA"/>
          <w14:ligatures w14:val="none"/>
        </w:rPr>
        <w:t> has made;</w:t>
      </w:r>
      <w:r w:rsidRPr="00E0768D">
        <w:rPr>
          <w:rFonts w:eastAsiaTheme="minorHAnsi" w:cstheme="minorHAnsi"/>
          <w:color w:val="000000"/>
          <w:kern w:val="0"/>
          <w:szCs w:val="22"/>
          <w:lang w:val="en-US" w:eastAsia="en-US" w:bidi="ar-SA"/>
          <w14:ligatures w14:val="none"/>
        </w:rPr>
        <w:t xml:space="preserve"> </w:t>
      </w:r>
      <w:r w:rsidRPr="00E0768D">
        <w:rPr>
          <w:rFonts w:eastAsiaTheme="minorHAnsi" w:cstheme="minorHAnsi"/>
          <w:color w:val="000000"/>
          <w:kern w:val="0"/>
          <w:szCs w:val="22"/>
          <w:shd w:val="clear" w:color="auto" w:fill="FFFFFF"/>
          <w:lang w:val="en-US" w:eastAsia="en-US" w:bidi="ar-SA"/>
          <w14:ligatures w14:val="none"/>
        </w:rPr>
        <w:t>We will rejoice and be glad in it.</w:t>
      </w:r>
    </w:p>
    <w:p w14:paraId="73FEE7B0" w14:textId="3AC225D0" w:rsidR="007C5320" w:rsidRPr="007C5320" w:rsidRDefault="007C5320" w:rsidP="007C5320">
      <w:pPr>
        <w:pStyle w:val="ListParagraph"/>
        <w:numPr>
          <w:ilvl w:val="0"/>
          <w:numId w:val="2"/>
        </w:num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7C5320">
        <w:rPr>
          <w:rFonts w:ascii="Segoe UI" w:eastAsia="Times New Roman" w:hAnsi="Segoe UI" w:cs="Segoe UI"/>
          <w:b/>
          <w:bCs/>
          <w:color w:val="000000"/>
          <w:kern w:val="0"/>
          <w:sz w:val="27"/>
          <w:szCs w:val="27"/>
          <w14:ligatures w14:val="none"/>
        </w:rPr>
        <w:t>Psalm 150</w:t>
      </w:r>
    </w:p>
    <w:p w14:paraId="150B4141" w14:textId="77777777" w:rsidR="007C5320" w:rsidRPr="002F5F0A" w:rsidRDefault="007C5320" w:rsidP="007C5320">
      <w:pPr>
        <w:spacing w:after="0"/>
        <w:rPr>
          <w:rFonts w:eastAsiaTheme="minorHAnsi" w:cstheme="minorHAnsi"/>
          <w:color w:val="000000"/>
          <w:kern w:val="0"/>
          <w:szCs w:val="22"/>
          <w:shd w:val="clear" w:color="auto" w:fill="FFFFFF"/>
          <w:lang w:val="en-US" w:eastAsia="en-US" w:bidi="ar-SA"/>
          <w14:ligatures w14:val="none"/>
        </w:rPr>
      </w:pPr>
      <w:r w:rsidRPr="002F5F0A">
        <w:rPr>
          <w:rFonts w:ascii="Segoe UI" w:eastAsia="Times New Roman" w:hAnsi="Segoe UI" w:cs="Segoe UI"/>
          <w:b/>
          <w:bCs/>
          <w:color w:val="000000"/>
          <w:kern w:val="0"/>
          <w:sz w:val="24"/>
          <w:szCs w:val="24"/>
          <w:vertAlign w:val="superscript"/>
          <w14:ligatures w14:val="none"/>
        </w:rPr>
        <w:t>1 </w:t>
      </w:r>
      <w:r w:rsidRPr="002F5F0A">
        <w:rPr>
          <w:rFonts w:eastAsiaTheme="minorHAnsi" w:cstheme="minorHAnsi"/>
          <w:color w:val="000000"/>
          <w:kern w:val="0"/>
          <w:szCs w:val="22"/>
          <w:shd w:val="clear" w:color="auto" w:fill="FFFFFF"/>
          <w:lang w:val="en-US" w:eastAsia="en-US" w:bidi="ar-SA"/>
          <w14:ligatures w14:val="none"/>
        </w:rPr>
        <w:t>Praise the Lord.[</w:t>
      </w:r>
      <w:hyperlink r:id="rId7" w:anchor="fen-NIV-16396a" w:tooltip="See footnote a" w:history="1">
        <w:r w:rsidRPr="002F5F0A">
          <w:rPr>
            <w:rFonts w:eastAsiaTheme="minorHAnsi" w:cstheme="minorHAnsi"/>
            <w:color w:val="000000"/>
            <w:kern w:val="0"/>
            <w:szCs w:val="22"/>
            <w:shd w:val="clear" w:color="auto" w:fill="FFFFFF"/>
            <w:lang w:val="en-US" w:eastAsia="en-US" w:bidi="ar-SA"/>
            <w14:ligatures w14:val="none"/>
          </w:rPr>
          <w:t>a</w:t>
        </w:r>
      </w:hyperlink>
      <w:r w:rsidRPr="002F5F0A">
        <w:rPr>
          <w:rFonts w:eastAsiaTheme="minorHAnsi" w:cstheme="minorHAnsi"/>
          <w:color w:val="000000"/>
          <w:kern w:val="0"/>
          <w:szCs w:val="22"/>
          <w:shd w:val="clear" w:color="auto" w:fill="FFFFFF"/>
          <w:lang w:val="en-US" w:eastAsia="en-US" w:bidi="ar-SA"/>
          <w14:ligatures w14:val="none"/>
        </w:rPr>
        <w:t>]</w:t>
      </w:r>
    </w:p>
    <w:p w14:paraId="6BD306E5" w14:textId="77777777" w:rsidR="007C5320" w:rsidRPr="002F5F0A" w:rsidRDefault="007C5320" w:rsidP="007C5320">
      <w:pPr>
        <w:spacing w:after="0"/>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Praise God in his sanctuary;</w:t>
      </w:r>
      <w:r w:rsidRPr="002F5F0A">
        <w:rPr>
          <w:rFonts w:eastAsiaTheme="minorHAnsi" w:cstheme="minorHAnsi"/>
          <w:color w:val="000000"/>
          <w:kern w:val="0"/>
          <w:szCs w:val="22"/>
          <w:shd w:val="clear" w:color="auto" w:fill="FFFFFF"/>
          <w:lang w:val="en-US" w:eastAsia="en-US" w:bidi="ar-SA"/>
          <w14:ligatures w14:val="none"/>
        </w:rPr>
        <w:br/>
        <w:t>    praise him in his mighty heavens.</w:t>
      </w:r>
      <w:r w:rsidRPr="002F5F0A">
        <w:rPr>
          <w:rFonts w:eastAsiaTheme="minorHAnsi" w:cstheme="minorHAnsi"/>
          <w:color w:val="000000"/>
          <w:kern w:val="0"/>
          <w:szCs w:val="22"/>
          <w:shd w:val="clear" w:color="auto" w:fill="FFFFFF"/>
          <w:lang w:val="en-US" w:eastAsia="en-US" w:bidi="ar-SA"/>
          <w14:ligatures w14:val="none"/>
        </w:rPr>
        <w:br/>
        <w:t>2 Praise him for his acts of power;</w:t>
      </w:r>
      <w:r w:rsidRPr="002F5F0A">
        <w:rPr>
          <w:rFonts w:eastAsiaTheme="minorHAnsi" w:cstheme="minorHAnsi"/>
          <w:color w:val="000000"/>
          <w:kern w:val="0"/>
          <w:szCs w:val="22"/>
          <w:shd w:val="clear" w:color="auto" w:fill="FFFFFF"/>
          <w:lang w:val="en-US" w:eastAsia="en-US" w:bidi="ar-SA"/>
          <w14:ligatures w14:val="none"/>
        </w:rPr>
        <w:br/>
        <w:t>    praise him for his surpassing greatness.</w:t>
      </w:r>
      <w:r w:rsidRPr="002F5F0A">
        <w:rPr>
          <w:rFonts w:eastAsiaTheme="minorHAnsi" w:cstheme="minorHAnsi"/>
          <w:color w:val="000000"/>
          <w:kern w:val="0"/>
          <w:szCs w:val="22"/>
          <w:shd w:val="clear" w:color="auto" w:fill="FFFFFF"/>
          <w:lang w:val="en-US" w:eastAsia="en-US" w:bidi="ar-SA"/>
          <w14:ligatures w14:val="none"/>
        </w:rPr>
        <w:br/>
        <w:t>3 Praise him with the sounding of the trumpet,</w:t>
      </w:r>
      <w:r w:rsidRPr="002F5F0A">
        <w:rPr>
          <w:rFonts w:eastAsiaTheme="minorHAnsi" w:cstheme="minorHAnsi"/>
          <w:color w:val="000000"/>
          <w:kern w:val="0"/>
          <w:szCs w:val="22"/>
          <w:shd w:val="clear" w:color="auto" w:fill="FFFFFF"/>
          <w:lang w:val="en-US" w:eastAsia="en-US" w:bidi="ar-SA"/>
          <w14:ligatures w14:val="none"/>
        </w:rPr>
        <w:br/>
        <w:t>    praise him with the harp and lyre,</w:t>
      </w:r>
      <w:r w:rsidRPr="002F5F0A">
        <w:rPr>
          <w:rFonts w:eastAsiaTheme="minorHAnsi" w:cstheme="minorHAnsi"/>
          <w:color w:val="000000"/>
          <w:kern w:val="0"/>
          <w:szCs w:val="22"/>
          <w:shd w:val="clear" w:color="auto" w:fill="FFFFFF"/>
          <w:lang w:val="en-US" w:eastAsia="en-US" w:bidi="ar-SA"/>
          <w14:ligatures w14:val="none"/>
        </w:rPr>
        <w:br/>
        <w:t>4 praise him with timbrel and dancing,</w:t>
      </w:r>
      <w:r w:rsidRPr="002F5F0A">
        <w:rPr>
          <w:rFonts w:eastAsiaTheme="minorHAnsi" w:cstheme="minorHAnsi"/>
          <w:color w:val="000000"/>
          <w:kern w:val="0"/>
          <w:szCs w:val="22"/>
          <w:shd w:val="clear" w:color="auto" w:fill="FFFFFF"/>
          <w:lang w:val="en-US" w:eastAsia="en-US" w:bidi="ar-SA"/>
          <w14:ligatures w14:val="none"/>
        </w:rPr>
        <w:br/>
        <w:t>    praise him with the strings and pipe,</w:t>
      </w:r>
      <w:r w:rsidRPr="002F5F0A">
        <w:rPr>
          <w:rFonts w:eastAsiaTheme="minorHAnsi" w:cstheme="minorHAnsi"/>
          <w:color w:val="000000"/>
          <w:kern w:val="0"/>
          <w:szCs w:val="22"/>
          <w:shd w:val="clear" w:color="auto" w:fill="FFFFFF"/>
          <w:lang w:val="en-US" w:eastAsia="en-US" w:bidi="ar-SA"/>
          <w14:ligatures w14:val="none"/>
        </w:rPr>
        <w:br/>
        <w:t>5 praise him with the clash of cymbals,</w:t>
      </w:r>
      <w:r w:rsidRPr="002F5F0A">
        <w:rPr>
          <w:rFonts w:eastAsiaTheme="minorHAnsi" w:cstheme="minorHAnsi"/>
          <w:color w:val="000000"/>
          <w:kern w:val="0"/>
          <w:szCs w:val="22"/>
          <w:shd w:val="clear" w:color="auto" w:fill="FFFFFF"/>
          <w:lang w:val="en-US" w:eastAsia="en-US" w:bidi="ar-SA"/>
          <w14:ligatures w14:val="none"/>
        </w:rPr>
        <w:br/>
        <w:t>    praise him with resounding cymbals.</w:t>
      </w:r>
    </w:p>
    <w:p w14:paraId="19BC6672" w14:textId="77777777" w:rsidR="007C5320" w:rsidRPr="002F5F0A" w:rsidRDefault="007C5320" w:rsidP="007C5320">
      <w:pPr>
        <w:spacing w:after="0"/>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6 Let everything that has breath praise the Lord.</w:t>
      </w:r>
    </w:p>
    <w:p w14:paraId="6BB2E294" w14:textId="77777777" w:rsidR="007C5320" w:rsidRPr="002F5F0A" w:rsidRDefault="007C5320" w:rsidP="007C5320">
      <w:pPr>
        <w:spacing w:after="0"/>
        <w:rPr>
          <w:rFonts w:eastAsiaTheme="minorHAnsi" w:cstheme="minorHAnsi"/>
          <w:color w:val="000000"/>
          <w:kern w:val="0"/>
          <w:szCs w:val="22"/>
          <w:shd w:val="clear" w:color="auto" w:fill="FFFFFF"/>
          <w:lang w:val="en-US" w:eastAsia="en-US" w:bidi="ar-SA"/>
          <w14:ligatures w14:val="none"/>
        </w:rPr>
      </w:pPr>
      <w:r w:rsidRPr="002F5F0A">
        <w:rPr>
          <w:rFonts w:eastAsiaTheme="minorHAnsi" w:cstheme="minorHAnsi"/>
          <w:color w:val="000000"/>
          <w:kern w:val="0"/>
          <w:szCs w:val="22"/>
          <w:shd w:val="clear" w:color="auto" w:fill="FFFFFF"/>
          <w:lang w:val="en-US" w:eastAsia="en-US" w:bidi="ar-SA"/>
          <w14:ligatures w14:val="none"/>
        </w:rPr>
        <w:t>Praise the Lord.</w:t>
      </w:r>
    </w:p>
    <w:p w14:paraId="4771CE29" w14:textId="77777777" w:rsidR="007C5320" w:rsidRPr="00E0768D" w:rsidRDefault="007C5320" w:rsidP="00574284">
      <w:pPr>
        <w:spacing w:after="0"/>
        <w:rPr>
          <w:rFonts w:eastAsiaTheme="minorHAnsi" w:cstheme="minorHAnsi"/>
          <w:color w:val="000000"/>
          <w:kern w:val="0"/>
          <w:szCs w:val="22"/>
          <w:shd w:val="clear" w:color="auto" w:fill="FFFFFF"/>
          <w:lang w:val="en-US" w:eastAsia="en-US" w:bidi="ar-SA"/>
          <w14:ligatures w14:val="none"/>
        </w:rPr>
      </w:pPr>
    </w:p>
    <w:p w14:paraId="71356F58" w14:textId="71AC6C2F" w:rsidR="002537CE" w:rsidRPr="002537CE" w:rsidRDefault="002537CE" w:rsidP="002537CE">
      <w:pPr>
        <w:pStyle w:val="ListParagraph"/>
        <w:numPr>
          <w:ilvl w:val="0"/>
          <w:numId w:val="2"/>
        </w:numPr>
        <w:spacing w:after="0"/>
        <w:rPr>
          <w:rFonts w:eastAsiaTheme="minorHAnsi" w:cstheme="minorHAnsi"/>
          <w:kern w:val="0"/>
          <w:szCs w:val="22"/>
          <w:lang w:val="en-US" w:eastAsia="en-US" w:bidi="ar-SA"/>
          <w14:ligatures w14:val="none"/>
        </w:rPr>
      </w:pPr>
      <w:r w:rsidRPr="002537CE">
        <w:rPr>
          <w:rFonts w:eastAsiaTheme="minorHAnsi" w:cstheme="minorHAnsi"/>
          <w:b/>
          <w:bCs/>
          <w:kern w:val="0"/>
          <w:szCs w:val="22"/>
          <w:lang w:val="en-US" w:eastAsia="en-US" w:bidi="ar-SA"/>
          <w14:ligatures w14:val="none"/>
        </w:rPr>
        <w:t>1 Thes. 5:16 – 18 - 16</w:t>
      </w:r>
      <w:r w:rsidRPr="002537CE">
        <w:rPr>
          <w:rFonts w:eastAsiaTheme="minorHAnsi" w:cstheme="minorHAnsi"/>
          <w:kern w:val="0"/>
          <w:szCs w:val="22"/>
          <w:lang w:val="en-US" w:eastAsia="en-US" w:bidi="ar-SA"/>
          <w14:ligatures w14:val="none"/>
        </w:rPr>
        <w:t> Rejoice always, 17 pray continually, 18 give thanks in all circumstances; for this is God’s will for you in Christ Jesus.</w:t>
      </w:r>
    </w:p>
    <w:p w14:paraId="500D4B79" w14:textId="77777777" w:rsidR="00574284" w:rsidRPr="00E0768D" w:rsidRDefault="00574284" w:rsidP="00574284">
      <w:pPr>
        <w:spacing w:after="0"/>
        <w:rPr>
          <w:rFonts w:eastAsiaTheme="minorHAnsi" w:cstheme="minorHAnsi"/>
          <w:kern w:val="0"/>
          <w:szCs w:val="22"/>
          <w:lang w:val="en-US" w:eastAsia="en-US" w:bidi="ar-SA"/>
          <w14:ligatures w14:val="none"/>
        </w:rPr>
      </w:pPr>
    </w:p>
    <w:p w14:paraId="291541EA" w14:textId="4806C3F1" w:rsidR="00574284" w:rsidRPr="007C5320" w:rsidRDefault="00574284" w:rsidP="007C5320">
      <w:pPr>
        <w:pStyle w:val="ListParagraph"/>
        <w:numPr>
          <w:ilvl w:val="0"/>
          <w:numId w:val="2"/>
        </w:numPr>
        <w:spacing w:after="0"/>
        <w:rPr>
          <w:rFonts w:eastAsiaTheme="minorHAnsi" w:cstheme="minorHAnsi"/>
          <w:kern w:val="0"/>
          <w:szCs w:val="22"/>
          <w:lang w:val="en-US" w:eastAsia="en-US" w:bidi="ar-SA"/>
          <w14:ligatures w14:val="none"/>
        </w:rPr>
      </w:pPr>
      <w:r w:rsidRPr="007C5320">
        <w:rPr>
          <w:rFonts w:eastAsiaTheme="minorHAnsi" w:cstheme="minorHAnsi"/>
          <w:kern w:val="0"/>
          <w:szCs w:val="22"/>
          <w:lang w:val="en-US" w:eastAsia="en-US" w:bidi="ar-SA"/>
          <w14:ligatures w14:val="none"/>
        </w:rPr>
        <w:t xml:space="preserve">Psalms 103:1 </w:t>
      </w:r>
      <w:r w:rsidR="007C5320" w:rsidRPr="007C5320">
        <w:rPr>
          <w:rFonts w:eastAsiaTheme="minorHAnsi" w:cstheme="minorHAnsi"/>
          <w:kern w:val="0"/>
          <w:szCs w:val="22"/>
          <w:lang w:val="en-US" w:eastAsia="en-US" w:bidi="ar-SA"/>
          <w14:ligatures w14:val="none"/>
        </w:rPr>
        <w:t>–</w:t>
      </w:r>
      <w:r w:rsidRPr="007C5320">
        <w:rPr>
          <w:rFonts w:eastAsiaTheme="minorHAnsi" w:cstheme="minorHAnsi"/>
          <w:kern w:val="0"/>
          <w:szCs w:val="22"/>
          <w:lang w:val="en-US" w:eastAsia="en-US" w:bidi="ar-SA"/>
          <w14:ligatures w14:val="none"/>
        </w:rPr>
        <w:t xml:space="preserve"> 4</w:t>
      </w:r>
    </w:p>
    <w:p w14:paraId="2195DCAE" w14:textId="4A66C68C" w:rsidR="007C5320" w:rsidRPr="007C5320" w:rsidRDefault="007C5320" w:rsidP="007C5320">
      <w:pPr>
        <w:spacing w:after="0"/>
        <w:rPr>
          <w:rFonts w:eastAsiaTheme="minorHAnsi" w:cstheme="minorHAnsi"/>
          <w:kern w:val="0"/>
          <w:szCs w:val="22"/>
          <w:lang w:val="en-US" w:eastAsia="en-US" w:bidi="ar-SA"/>
          <w14:ligatures w14:val="none"/>
        </w:rPr>
      </w:pPr>
      <w:r w:rsidRPr="007C5320">
        <w:rPr>
          <w:rFonts w:eastAsiaTheme="minorHAnsi" w:cstheme="minorHAnsi"/>
          <w:kern w:val="0"/>
          <w:szCs w:val="22"/>
          <w:lang w:val="en-US" w:eastAsia="en-US" w:bidi="ar-SA"/>
          <w14:ligatures w14:val="none"/>
        </w:rPr>
        <w:t>Enter his gates with thanksgiving and his courts with praise; give thanks to him and praise his name. For the LORD is good and his love endures forever; his faithfulness continues through all generations.</w:t>
      </w:r>
    </w:p>
    <w:p w14:paraId="7018E75D" w14:textId="7B9B1140" w:rsidR="00574284" w:rsidRDefault="00574284" w:rsidP="00786734"/>
    <w:p w14:paraId="479547DA" w14:textId="77777777" w:rsidR="007C5320" w:rsidRDefault="007C5320" w:rsidP="00786734"/>
    <w:p w14:paraId="720ED53A" w14:textId="7B0F391E" w:rsidR="002537CE" w:rsidRDefault="002537CE" w:rsidP="00786734">
      <w:r>
        <w:t xml:space="preserve">Prayer point </w:t>
      </w:r>
    </w:p>
    <w:p w14:paraId="6A35134D" w14:textId="4ABA45AE" w:rsidR="002537CE" w:rsidRDefault="002537CE" w:rsidP="002537CE">
      <w:pPr>
        <w:pStyle w:val="ListParagraph"/>
        <w:numPr>
          <w:ilvl w:val="0"/>
          <w:numId w:val="3"/>
        </w:numPr>
      </w:pPr>
      <w:r>
        <w:t xml:space="preserve">Thanksgiving </w:t>
      </w:r>
    </w:p>
    <w:p w14:paraId="21223CF8" w14:textId="77777777" w:rsidR="002537CE" w:rsidRDefault="002537CE" w:rsidP="002537CE"/>
    <w:p w14:paraId="75381156" w14:textId="548CFE58" w:rsidR="002537CE" w:rsidRDefault="002537CE" w:rsidP="002537CE">
      <w:r>
        <w:t xml:space="preserve">Fire scripture: </w:t>
      </w:r>
    </w:p>
    <w:p w14:paraId="6B85DF37" w14:textId="77777777" w:rsidR="002537CE" w:rsidRPr="00BB6C94" w:rsidRDefault="002537CE" w:rsidP="002537CE">
      <w:pPr>
        <w:pStyle w:val="ListParagraph"/>
        <w:ind w:left="0"/>
        <w:rPr>
          <w:b/>
          <w:bCs/>
        </w:rPr>
      </w:pPr>
      <w:r w:rsidRPr="00BB6C94">
        <w:rPr>
          <w:b/>
          <w:bCs/>
        </w:rPr>
        <w:t>2 Samuel 24:15 – 22</w:t>
      </w:r>
    </w:p>
    <w:p w14:paraId="09D13F8A" w14:textId="77777777" w:rsidR="002537CE" w:rsidRPr="00BB6C94" w:rsidRDefault="002537CE" w:rsidP="002537CE">
      <w:pPr>
        <w:pStyle w:val="ListParagraph"/>
        <w:ind w:left="0"/>
      </w:pPr>
      <w:r w:rsidRPr="00BB6C94">
        <w:rPr>
          <w:b/>
          <w:bCs/>
          <w:vertAlign w:val="superscript"/>
        </w:rPr>
        <w:t>15 </w:t>
      </w:r>
      <w:r w:rsidRPr="00BB6C94">
        <w:t>So the Lord sent a plague on Israel from that morning until the end of the time designated, and seventy thousand of the people from Dan to Beersheba died. </w:t>
      </w:r>
      <w:r w:rsidRPr="00BB6C94">
        <w:rPr>
          <w:b/>
          <w:bCs/>
          <w:vertAlign w:val="superscript"/>
        </w:rPr>
        <w:t>16 </w:t>
      </w:r>
      <w:r w:rsidRPr="00BB6C94">
        <w:t>When the angel stretched out his hand to destroy Jerusalem, the Lord relented concerning the disaster and said to the angel who was afflicting the people, “Enough! Withdraw your hand.” The angel of the Lord was then at the threshing floor of Araunah the Jebusite.</w:t>
      </w:r>
    </w:p>
    <w:p w14:paraId="3B7F3CAB" w14:textId="77777777" w:rsidR="002537CE" w:rsidRPr="00BB6C94" w:rsidRDefault="002537CE" w:rsidP="002537CE">
      <w:pPr>
        <w:pStyle w:val="ListParagraph"/>
        <w:ind w:left="0"/>
      </w:pPr>
      <w:r w:rsidRPr="00BB6C94">
        <w:rPr>
          <w:b/>
          <w:bCs/>
          <w:vertAlign w:val="superscript"/>
        </w:rPr>
        <w:t>17 </w:t>
      </w:r>
      <w:r w:rsidRPr="00BB6C94">
        <w:t>When David saw the angel who was striking down the people, he said to the Lord, “I have sinned; I, the shepherd,</w:t>
      </w:r>
      <w:r w:rsidRPr="00BB6C94">
        <w:rPr>
          <w:vertAlign w:val="superscript"/>
        </w:rPr>
        <w:t>[</w:t>
      </w:r>
      <w:hyperlink r:id="rId8" w:anchor="fen-NIV-8710a" w:tooltip="See footnote a" w:history="1">
        <w:r w:rsidRPr="00BB6C94">
          <w:rPr>
            <w:rStyle w:val="Hyperlink"/>
            <w:vertAlign w:val="superscript"/>
          </w:rPr>
          <w:t>a</w:t>
        </w:r>
      </w:hyperlink>
      <w:r w:rsidRPr="00BB6C94">
        <w:rPr>
          <w:vertAlign w:val="superscript"/>
        </w:rPr>
        <w:t>]</w:t>
      </w:r>
      <w:r w:rsidRPr="00BB6C94">
        <w:t> have done wrong. These are but sheep. What have they done? Let your hand fall on me and my family.”</w:t>
      </w:r>
    </w:p>
    <w:p w14:paraId="1B47340E" w14:textId="77777777" w:rsidR="002537CE" w:rsidRPr="00BB6C94" w:rsidRDefault="002537CE" w:rsidP="002537CE">
      <w:pPr>
        <w:pStyle w:val="ListParagraph"/>
        <w:ind w:left="0"/>
        <w:rPr>
          <w:b/>
          <w:bCs/>
        </w:rPr>
      </w:pPr>
      <w:r w:rsidRPr="00BB6C94">
        <w:rPr>
          <w:b/>
          <w:bCs/>
        </w:rPr>
        <w:lastRenderedPageBreak/>
        <w:t>David Builds an Altar</w:t>
      </w:r>
    </w:p>
    <w:p w14:paraId="15A4BEF3" w14:textId="77777777" w:rsidR="002537CE" w:rsidRPr="00BB6C94" w:rsidRDefault="002537CE" w:rsidP="002537CE">
      <w:pPr>
        <w:pStyle w:val="ListParagraph"/>
        <w:ind w:left="0"/>
      </w:pPr>
      <w:r w:rsidRPr="00BB6C94">
        <w:rPr>
          <w:b/>
          <w:bCs/>
          <w:vertAlign w:val="superscript"/>
        </w:rPr>
        <w:t>18 </w:t>
      </w:r>
      <w:r w:rsidRPr="00BB6C94">
        <w:t>On that day Gad went to David and said to him, “Go up and build an altar to the Lord on the threshing floor of Araunah the Jebusite.” </w:t>
      </w:r>
      <w:r w:rsidRPr="00BB6C94">
        <w:rPr>
          <w:b/>
          <w:bCs/>
          <w:vertAlign w:val="superscript"/>
        </w:rPr>
        <w:t>19 </w:t>
      </w:r>
      <w:r w:rsidRPr="00BB6C94">
        <w:t>So David went up, as the Lord had commanded through Gad. </w:t>
      </w:r>
      <w:r w:rsidRPr="00BB6C94">
        <w:rPr>
          <w:b/>
          <w:bCs/>
          <w:vertAlign w:val="superscript"/>
        </w:rPr>
        <w:t>20 </w:t>
      </w:r>
      <w:r w:rsidRPr="00BB6C94">
        <w:t>When Araunah looked and saw the king and his officials coming toward him, he went out and bowed down before the king with his face to the ground.</w:t>
      </w:r>
    </w:p>
    <w:p w14:paraId="6C3E3D27" w14:textId="77777777" w:rsidR="002537CE" w:rsidRPr="00BB6C94" w:rsidRDefault="002537CE" w:rsidP="002537CE">
      <w:pPr>
        <w:pStyle w:val="ListParagraph"/>
        <w:ind w:left="0"/>
      </w:pPr>
      <w:r w:rsidRPr="00BB6C94">
        <w:rPr>
          <w:b/>
          <w:bCs/>
          <w:vertAlign w:val="superscript"/>
        </w:rPr>
        <w:t>21 </w:t>
      </w:r>
      <w:r w:rsidRPr="00BB6C94">
        <w:t>Araunah said, “Why has my lord the king come to his servant?”</w:t>
      </w:r>
    </w:p>
    <w:p w14:paraId="2ABCE8F2" w14:textId="77777777" w:rsidR="002537CE" w:rsidRPr="00BB6C94" w:rsidRDefault="002537CE" w:rsidP="002537CE">
      <w:pPr>
        <w:pStyle w:val="ListParagraph"/>
        <w:ind w:left="0"/>
      </w:pPr>
      <w:r w:rsidRPr="00BB6C94">
        <w:t>“To buy your threshing floor,” David answered, “so I can build an altar to the Lord, that the plague on the people may be stopped.”</w:t>
      </w:r>
    </w:p>
    <w:p w14:paraId="2C41556C" w14:textId="77777777" w:rsidR="002537CE" w:rsidRPr="00BB6C94" w:rsidRDefault="002537CE" w:rsidP="002537CE">
      <w:pPr>
        <w:pStyle w:val="ListParagraph"/>
        <w:ind w:left="0"/>
      </w:pPr>
      <w:r w:rsidRPr="00BB6C94">
        <w:rPr>
          <w:b/>
          <w:bCs/>
          <w:vertAlign w:val="superscript"/>
        </w:rPr>
        <w:t>22 </w:t>
      </w:r>
      <w:r w:rsidRPr="00BB6C94">
        <w:t>Araunah said to David, “Let my lord the king take whatever he wishes and offer it up. Here are oxen for the burnt offering, and here are threshing sledges and ox yokes for the wood.</w:t>
      </w:r>
    </w:p>
    <w:p w14:paraId="6E49AB18" w14:textId="77777777" w:rsidR="002537CE" w:rsidRDefault="002537CE" w:rsidP="002537CE"/>
    <w:p w14:paraId="39D13E88" w14:textId="77777777" w:rsidR="002537CE" w:rsidRDefault="002537CE" w:rsidP="002537CE"/>
    <w:p w14:paraId="699BBF87" w14:textId="77777777" w:rsidR="002537CE" w:rsidRDefault="002537CE" w:rsidP="002537CE">
      <w:r>
        <w:t xml:space="preserve">Prayer point </w:t>
      </w:r>
    </w:p>
    <w:p w14:paraId="4F35F298" w14:textId="3721CCC2" w:rsidR="002537CE" w:rsidRDefault="002537CE" w:rsidP="002537CE">
      <w:pPr>
        <w:pStyle w:val="ListParagraph"/>
        <w:numPr>
          <w:ilvl w:val="0"/>
          <w:numId w:val="3"/>
        </w:numPr>
      </w:pPr>
      <w:r>
        <w:t>Stand in the gap. True repentance for our families</w:t>
      </w:r>
    </w:p>
    <w:p w14:paraId="2355BF0A" w14:textId="77777777" w:rsidR="002537CE" w:rsidRDefault="002537CE" w:rsidP="002537CE"/>
    <w:p w14:paraId="7AC460F6" w14:textId="7D1233E9" w:rsidR="002537CE" w:rsidRDefault="002537CE" w:rsidP="002537CE">
      <w:pPr>
        <w:pStyle w:val="ListParagraph"/>
        <w:numPr>
          <w:ilvl w:val="0"/>
          <w:numId w:val="3"/>
        </w:numPr>
      </w:pPr>
      <w:r>
        <w:t xml:space="preserve">Worship – Adore God. </w:t>
      </w:r>
    </w:p>
    <w:p w14:paraId="67711C6E" w14:textId="77777777" w:rsidR="002537CE" w:rsidRDefault="002537CE" w:rsidP="002537CE">
      <w:pPr>
        <w:pStyle w:val="ListParagraph"/>
      </w:pPr>
    </w:p>
    <w:p w14:paraId="46AFF5AF" w14:textId="77777777" w:rsidR="002537CE" w:rsidRDefault="002537CE" w:rsidP="002537CE"/>
    <w:p w14:paraId="0C743305" w14:textId="1EC9542B" w:rsidR="002537CE" w:rsidRDefault="002537CE" w:rsidP="002537CE">
      <w:pPr>
        <w:pStyle w:val="ListParagraph"/>
        <w:numPr>
          <w:ilvl w:val="0"/>
          <w:numId w:val="3"/>
        </w:numPr>
      </w:pPr>
      <w:r>
        <w:t>Break altar of disharmony in the family (Husband and wife, parents vs children, sibling to sibling</w:t>
      </w:r>
    </w:p>
    <w:p w14:paraId="43AB407B" w14:textId="77777777" w:rsidR="002537CE" w:rsidRDefault="002537CE" w:rsidP="002537CE"/>
    <w:p w14:paraId="0C05B2C8" w14:textId="02ACF75C" w:rsidR="002537CE" w:rsidRDefault="002537CE" w:rsidP="002537CE">
      <w:pPr>
        <w:pStyle w:val="ListParagraph"/>
        <w:numPr>
          <w:ilvl w:val="0"/>
          <w:numId w:val="3"/>
        </w:numPr>
      </w:pPr>
      <w:r>
        <w:t xml:space="preserve">Break altar death </w:t>
      </w:r>
    </w:p>
    <w:p w14:paraId="655857C0" w14:textId="77777777" w:rsidR="002537CE" w:rsidRDefault="002537CE" w:rsidP="002537CE">
      <w:pPr>
        <w:pStyle w:val="ListParagraph"/>
      </w:pPr>
    </w:p>
    <w:p w14:paraId="23BA24B1" w14:textId="5CEC9A52" w:rsidR="002537CE" w:rsidRDefault="002537CE" w:rsidP="002537CE">
      <w:pPr>
        <w:pStyle w:val="ListParagraph"/>
        <w:numPr>
          <w:ilvl w:val="0"/>
          <w:numId w:val="3"/>
        </w:numPr>
      </w:pPr>
      <w:r>
        <w:t>Break altar of poverty</w:t>
      </w:r>
    </w:p>
    <w:p w14:paraId="51431759" w14:textId="77777777" w:rsidR="002537CE" w:rsidRDefault="002537CE" w:rsidP="002537CE">
      <w:pPr>
        <w:pStyle w:val="ListParagraph"/>
      </w:pPr>
    </w:p>
    <w:p w14:paraId="39FD9B7F" w14:textId="52543FC8" w:rsidR="002537CE" w:rsidRDefault="002537CE" w:rsidP="002537CE">
      <w:pPr>
        <w:pStyle w:val="ListParagraph"/>
        <w:numPr>
          <w:ilvl w:val="0"/>
          <w:numId w:val="3"/>
        </w:numPr>
      </w:pPr>
      <w:r>
        <w:t>Break altar of depression, anxiety, lack of hope, despairing</w:t>
      </w:r>
    </w:p>
    <w:p w14:paraId="357EBA82" w14:textId="77777777" w:rsidR="002537CE" w:rsidRDefault="002537CE" w:rsidP="002537CE">
      <w:pPr>
        <w:pStyle w:val="ListParagraph"/>
      </w:pPr>
    </w:p>
    <w:p w14:paraId="2B4948E8" w14:textId="04B9A49E" w:rsidR="002537CE" w:rsidRDefault="002537CE" w:rsidP="002537CE">
      <w:pPr>
        <w:pStyle w:val="ListParagraph"/>
        <w:numPr>
          <w:ilvl w:val="0"/>
          <w:numId w:val="3"/>
        </w:numPr>
      </w:pPr>
      <w:r>
        <w:t>Break the altar</w:t>
      </w:r>
      <w:r w:rsidR="00964945">
        <w:t xml:space="preserve"> of sickness</w:t>
      </w:r>
    </w:p>
    <w:p w14:paraId="0196E1A1" w14:textId="77777777" w:rsidR="00964945" w:rsidRDefault="00964945" w:rsidP="00964945">
      <w:pPr>
        <w:pStyle w:val="ListParagraph"/>
      </w:pPr>
    </w:p>
    <w:p w14:paraId="7D640814" w14:textId="77777777" w:rsidR="00964945" w:rsidRDefault="00964945" w:rsidP="00964945"/>
    <w:p w14:paraId="088919D6" w14:textId="12C7E0ED" w:rsidR="00964945" w:rsidRPr="00964945" w:rsidRDefault="00964945" w:rsidP="00964945">
      <w:pPr>
        <w:rPr>
          <w:b/>
          <w:bCs/>
        </w:rPr>
      </w:pPr>
      <w:r w:rsidRPr="00964945">
        <w:rPr>
          <w:b/>
          <w:bCs/>
        </w:rPr>
        <w:t>Conclusion</w:t>
      </w:r>
    </w:p>
    <w:p w14:paraId="16A64B78" w14:textId="23B6465E" w:rsidR="00964945" w:rsidRDefault="00964945" w:rsidP="00964945">
      <w:pPr>
        <w:pStyle w:val="ListParagraph"/>
        <w:numPr>
          <w:ilvl w:val="0"/>
          <w:numId w:val="4"/>
        </w:numPr>
      </w:pPr>
      <w:r>
        <w:t>Testimonies</w:t>
      </w:r>
    </w:p>
    <w:p w14:paraId="4677A4A8" w14:textId="65E6DFB5" w:rsidR="00964945" w:rsidRDefault="009E25A2" w:rsidP="00964945">
      <w:pPr>
        <w:pStyle w:val="ListParagraph"/>
        <w:numPr>
          <w:ilvl w:val="0"/>
          <w:numId w:val="4"/>
        </w:numPr>
      </w:pPr>
      <w:r>
        <w:t xml:space="preserve">Prayer requests. </w:t>
      </w:r>
    </w:p>
    <w:p w14:paraId="6FE9E7B6" w14:textId="77777777" w:rsidR="002537CE" w:rsidRDefault="002537CE" w:rsidP="002537CE"/>
    <w:p w14:paraId="5830A10D" w14:textId="77777777" w:rsidR="002537CE" w:rsidRDefault="002537CE" w:rsidP="002537CE"/>
    <w:p w14:paraId="6D158105" w14:textId="77777777" w:rsidR="002537CE" w:rsidRDefault="002537CE" w:rsidP="002537CE"/>
    <w:p w14:paraId="78A0C8ED" w14:textId="77777777" w:rsidR="002537CE" w:rsidRDefault="002537CE" w:rsidP="002537CE"/>
    <w:p w14:paraId="3BB4BCB5" w14:textId="77777777" w:rsidR="002537CE" w:rsidRDefault="002537CE" w:rsidP="002537CE"/>
    <w:p w14:paraId="4037E1DC" w14:textId="77777777" w:rsidR="002537CE" w:rsidRDefault="002537CE" w:rsidP="002537CE"/>
    <w:p w14:paraId="523F329E" w14:textId="77777777" w:rsidR="002537CE" w:rsidRDefault="002537CE" w:rsidP="002537CE"/>
    <w:sectPr w:rsidR="002537C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C28A" w14:textId="77777777" w:rsidR="0019175B" w:rsidRDefault="0019175B" w:rsidP="00574284">
      <w:pPr>
        <w:spacing w:after="0" w:line="240" w:lineRule="auto"/>
      </w:pPr>
      <w:r>
        <w:separator/>
      </w:r>
    </w:p>
  </w:endnote>
  <w:endnote w:type="continuationSeparator" w:id="0">
    <w:p w14:paraId="1BA9CCBA" w14:textId="77777777" w:rsidR="0019175B" w:rsidRDefault="0019175B" w:rsidP="0057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02D8" w14:textId="77777777" w:rsidR="0019175B" w:rsidRDefault="0019175B" w:rsidP="00574284">
      <w:pPr>
        <w:spacing w:after="0" w:line="240" w:lineRule="auto"/>
      </w:pPr>
      <w:r>
        <w:separator/>
      </w:r>
    </w:p>
  </w:footnote>
  <w:footnote w:type="continuationSeparator" w:id="0">
    <w:p w14:paraId="5A9F2ED2" w14:textId="77777777" w:rsidR="0019175B" w:rsidRDefault="0019175B" w:rsidP="0057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326A" w14:textId="77777777" w:rsidR="00574284" w:rsidRDefault="00574284">
    <w:pPr>
      <w:pStyle w:val="Header"/>
    </w:pPr>
    <w:r>
      <w:t>10 May 2024</w:t>
    </w:r>
  </w:p>
  <w:p w14:paraId="3A97BD34" w14:textId="140C5CFE" w:rsidR="00574284" w:rsidRDefault="00574284">
    <w:pPr>
      <w:pStyle w:val="Header"/>
    </w:pPr>
    <w:r>
      <w:t>MAGH Canada – Josh Aleri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0984"/>
    <w:multiLevelType w:val="hybridMultilevel"/>
    <w:tmpl w:val="E4288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E03BAB"/>
    <w:multiLevelType w:val="hybridMultilevel"/>
    <w:tmpl w:val="F9ACBD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C20292"/>
    <w:multiLevelType w:val="hybridMultilevel"/>
    <w:tmpl w:val="DC4AC6C2"/>
    <w:lvl w:ilvl="0" w:tplc="818EC738">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157667">
    <w:abstractNumId w:val="2"/>
  </w:num>
  <w:num w:numId="2" w16cid:durableId="1395543447">
    <w:abstractNumId w:val="3"/>
  </w:num>
  <w:num w:numId="3" w16cid:durableId="1496800988">
    <w:abstractNumId w:val="0"/>
  </w:num>
  <w:num w:numId="4" w16cid:durableId="106024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81"/>
    <w:rsid w:val="0019175B"/>
    <w:rsid w:val="002537CE"/>
    <w:rsid w:val="002F3B42"/>
    <w:rsid w:val="00505AAD"/>
    <w:rsid w:val="00527C81"/>
    <w:rsid w:val="00574284"/>
    <w:rsid w:val="00786734"/>
    <w:rsid w:val="007C5320"/>
    <w:rsid w:val="00801F1C"/>
    <w:rsid w:val="00892C2D"/>
    <w:rsid w:val="00964945"/>
    <w:rsid w:val="009E25A2"/>
    <w:rsid w:val="00B3736E"/>
    <w:rsid w:val="00C019E2"/>
    <w:rsid w:val="00D30E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2CA9"/>
  <w15:chartTrackingRefBased/>
  <w15:docId w15:val="{3C9D4119-DA25-4C9D-89C1-89751747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84"/>
  </w:style>
  <w:style w:type="paragraph" w:styleId="Footer">
    <w:name w:val="footer"/>
    <w:basedOn w:val="Normal"/>
    <w:link w:val="FooterChar"/>
    <w:uiPriority w:val="99"/>
    <w:unhideWhenUsed/>
    <w:rsid w:val="0057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84"/>
  </w:style>
  <w:style w:type="paragraph" w:styleId="ListParagraph">
    <w:name w:val="List Paragraph"/>
    <w:basedOn w:val="Normal"/>
    <w:uiPriority w:val="34"/>
    <w:qFormat/>
    <w:rsid w:val="00574284"/>
    <w:pPr>
      <w:ind w:left="720"/>
      <w:contextualSpacing/>
    </w:pPr>
  </w:style>
  <w:style w:type="character" w:styleId="Hyperlink">
    <w:name w:val="Hyperlink"/>
    <w:basedOn w:val="DefaultParagraphFont"/>
    <w:uiPriority w:val="99"/>
    <w:unhideWhenUsed/>
    <w:rsid w:val="002537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Samuel+24%3A15+-+22&amp;version=NIV" TargetMode="External" /><Relationship Id="rId3" Type="http://schemas.openxmlformats.org/officeDocument/2006/relationships/settings" Target="settings.xml" /><Relationship Id="rId7" Type="http://schemas.openxmlformats.org/officeDocument/2006/relationships/hyperlink" Target="https://www.biblegateway.com/passage/?search=Psalm%20150&amp;version=NIV"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2024-05-10T08:08:00Z</dcterms:created>
  <dcterms:modified xsi:type="dcterms:W3CDTF">2024-05-10T08:08:00Z</dcterms:modified>
</cp:coreProperties>
</file>